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CE" w:rsidRPr="00B513CE" w:rsidRDefault="00B513CE" w:rsidP="00B513CE">
      <w:pPr>
        <w:shd w:val="clear" w:color="auto" w:fill="FCFCFC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</w:pPr>
      <w:r w:rsidRPr="00B513CE"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  <w:t xml:space="preserve">Сведения о порядке досудебного обжалования решений контрольного (надзорного) органа, действий (бездействия) его должностных лиц при осуществлении муниципального контроля в сфере благоустройства на территории сельского поселения </w:t>
      </w:r>
      <w:r w:rsidR="00111753"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  <w:t>«Артинское»</w:t>
      </w:r>
      <w:r w:rsidRPr="00B513CE">
        <w:rPr>
          <w:rFonts w:ascii="Times New Roman" w:eastAsia="Times New Roman" w:hAnsi="Times New Roman" w:cs="Times New Roman"/>
          <w:b/>
          <w:color w:val="111111"/>
          <w:spacing w:val="2"/>
          <w:sz w:val="36"/>
          <w:szCs w:val="36"/>
          <w:lang w:eastAsia="ru-RU"/>
        </w:rPr>
        <w:t xml:space="preserve"> муниципального района «Улётовский район» Забайкальского края</w:t>
      </w:r>
    </w:p>
    <w:p w:rsidR="00B513CE" w:rsidRPr="00B513CE" w:rsidRDefault="00B513CE" w:rsidP="00B513CE">
      <w:pPr>
        <w:shd w:val="clear" w:color="auto" w:fill="FCFCFC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color w:val="111111"/>
          <w:spacing w:val="2"/>
          <w:sz w:val="36"/>
          <w:szCs w:val="36"/>
          <w:lang w:eastAsia="ru-RU"/>
        </w:rPr>
      </w:pPr>
    </w:p>
    <w:p w:rsidR="00967D9A" w:rsidRPr="009173D7" w:rsidRDefault="00162783" w:rsidP="00B513CE">
      <w:pPr>
        <w:shd w:val="clear" w:color="auto" w:fill="FCFCFC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B513CE"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39 Федерального закона от 31.07.2020 № 248-ФЗ «О государственном контроле (надзоре) и муниципальном контроле в Ро</w:t>
      </w:r>
      <w:r w:rsid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Федерации», пунктом 8.1</w:t>
      </w:r>
      <w:r w:rsidR="00B513CE"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о муниципальном контроле в сфере благоустройства на территор</w:t>
      </w:r>
      <w:r w:rsid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r w:rsidR="00111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«Артинское»</w:t>
      </w:r>
      <w:r w:rsid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3CE"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утверждённого Решением </w:t>
      </w:r>
      <w:r w:rsidR="0011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1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«Артинское»</w:t>
      </w:r>
      <w:r w:rsid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D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12.11.2021 </w:t>
      </w:r>
      <w:r w:rsidR="00B513CE"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B513CE" w:rsidRPr="00B5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досудебный порядок подачи жалоб при </w:t>
      </w:r>
      <w:r w:rsidR="00B513CE" w:rsidRPr="0091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в сфере благоустройства не </w:t>
      </w:r>
      <w:r w:rsidR="0011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применяется. </w:t>
      </w:r>
      <w:proofErr w:type="gramEnd"/>
    </w:p>
    <w:p w:rsidR="00B513CE" w:rsidRPr="009173D7" w:rsidRDefault="00162783" w:rsidP="00B513CE">
      <w:pPr>
        <w:shd w:val="clear" w:color="auto" w:fill="FCFCFC"/>
        <w:spacing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 xml:space="preserve">         </w:t>
      </w:r>
      <w:bookmarkStart w:id="0" w:name="_GoBack"/>
      <w:bookmarkEnd w:id="0"/>
      <w:r w:rsidR="009173D7"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Вместе с этим сообщаем о возможности обжалования действий (бездействий) контрольного органа при осуществлении муниципального контроля в сфере благоустройства в суде</w:t>
      </w:r>
      <w:r w:rsid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бном порядке согласно пункту 1.5</w:t>
      </w:r>
      <w:r w:rsidR="009173D7"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. вышеназванного положения о</w:t>
      </w:r>
      <w:r w:rsid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 xml:space="preserve"> муниципальном контроле в сфере благоустройства</w:t>
      </w:r>
      <w:r w:rsidR="009173D7" w:rsidRPr="009173D7">
        <w:rPr>
          <w:rFonts w:ascii="Times New Roman" w:hAnsi="Times New Roman" w:cs="Times New Roman"/>
          <w:color w:val="111111"/>
          <w:spacing w:val="2"/>
          <w:sz w:val="28"/>
          <w:szCs w:val="28"/>
          <w:shd w:val="clear" w:color="auto" w:fill="FCFCFC"/>
        </w:rPr>
        <w:t>.</w:t>
      </w:r>
    </w:p>
    <w:sectPr w:rsidR="00B513CE" w:rsidRPr="0091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0BE"/>
    <w:multiLevelType w:val="multilevel"/>
    <w:tmpl w:val="34EA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7"/>
    <w:rsid w:val="000224DC"/>
    <w:rsid w:val="00111753"/>
    <w:rsid w:val="00162783"/>
    <w:rsid w:val="00450147"/>
    <w:rsid w:val="008D0EC1"/>
    <w:rsid w:val="009173D7"/>
    <w:rsid w:val="00967D9A"/>
    <w:rsid w:val="00B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7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Хадакта</dc:creator>
  <cp:lastModifiedBy>admin</cp:lastModifiedBy>
  <cp:revision>6</cp:revision>
  <dcterms:created xsi:type="dcterms:W3CDTF">2024-04-08T02:39:00Z</dcterms:created>
  <dcterms:modified xsi:type="dcterms:W3CDTF">2024-04-09T06:45:00Z</dcterms:modified>
</cp:coreProperties>
</file>